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EE" w:rsidRPr="00DB7029" w:rsidRDefault="006030EE" w:rsidP="006030EE">
      <w:pPr>
        <w:rPr>
          <w:rFonts w:ascii="宋体" w:hAnsi="宋体"/>
          <w:sz w:val="28"/>
          <w:szCs w:val="28"/>
        </w:rPr>
      </w:pPr>
      <w:r w:rsidRPr="00DB7029">
        <w:rPr>
          <w:rFonts w:ascii="宋体" w:hAnsi="宋体" w:hint="eastAsia"/>
          <w:sz w:val="28"/>
          <w:szCs w:val="28"/>
        </w:rPr>
        <w:t>附件2：</w:t>
      </w:r>
    </w:p>
    <w:p w:rsidR="006030EE" w:rsidRPr="00DB7029" w:rsidRDefault="006030EE" w:rsidP="006030EE">
      <w:pPr>
        <w:jc w:val="center"/>
        <w:rPr>
          <w:rFonts w:ascii="宋体" w:hAnsi="宋体"/>
          <w:b/>
          <w:sz w:val="32"/>
          <w:szCs w:val="28"/>
        </w:rPr>
      </w:pPr>
      <w:r w:rsidRPr="00DB7029">
        <w:rPr>
          <w:rFonts w:ascii="宋体" w:hAnsi="宋体" w:hint="eastAsia"/>
          <w:b/>
          <w:sz w:val="32"/>
          <w:szCs w:val="28"/>
        </w:rPr>
        <w:t>中山大学新华学院“粤剧研习班”教学安排</w:t>
      </w:r>
    </w:p>
    <w:p w:rsidR="006030EE" w:rsidRPr="004930A6" w:rsidRDefault="006030EE" w:rsidP="006030EE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4930A6">
        <w:rPr>
          <w:rFonts w:ascii="宋体" w:hAnsi="宋体" w:hint="eastAsia"/>
          <w:sz w:val="28"/>
        </w:rPr>
        <w:t>课时总计36学时；每学时45分钟，每周2次。具体如下：</w:t>
      </w:r>
    </w:p>
    <w:tbl>
      <w:tblPr>
        <w:tblStyle w:val="a5"/>
        <w:tblW w:w="8555" w:type="dxa"/>
        <w:jc w:val="center"/>
        <w:tblInd w:w="-200" w:type="dxa"/>
        <w:tblLayout w:type="fixed"/>
        <w:tblLook w:val="04A0" w:firstRow="1" w:lastRow="0" w:firstColumn="1" w:lastColumn="0" w:noHBand="0" w:noVBand="1"/>
      </w:tblPr>
      <w:tblGrid>
        <w:gridCol w:w="1467"/>
        <w:gridCol w:w="1985"/>
        <w:gridCol w:w="709"/>
        <w:gridCol w:w="4394"/>
      </w:tblGrid>
      <w:tr w:rsidR="006030EE" w:rsidRPr="004930A6" w:rsidTr="006573ED">
        <w:trPr>
          <w:trHeight w:val="452"/>
          <w:jc w:val="center"/>
        </w:trPr>
        <w:tc>
          <w:tcPr>
            <w:tcW w:w="1467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 w:rsidRPr="004930A6">
              <w:rPr>
                <w:rFonts w:ascii="宋体" w:hAnsi="宋体" w:hint="eastAsia"/>
                <w:b/>
                <w:sz w:val="28"/>
              </w:rPr>
              <w:t>课程结构</w:t>
            </w:r>
          </w:p>
        </w:tc>
        <w:tc>
          <w:tcPr>
            <w:tcW w:w="1985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 w:rsidRPr="004930A6">
              <w:rPr>
                <w:rFonts w:ascii="宋体" w:hAnsi="宋体" w:hint="eastAsia"/>
                <w:b/>
                <w:sz w:val="28"/>
              </w:rPr>
              <w:t>课程内容</w:t>
            </w:r>
          </w:p>
        </w:tc>
        <w:tc>
          <w:tcPr>
            <w:tcW w:w="709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 w:rsidRPr="004930A6">
              <w:rPr>
                <w:rFonts w:ascii="宋体" w:hAnsi="宋体" w:hint="eastAsia"/>
                <w:b/>
                <w:sz w:val="28"/>
              </w:rPr>
              <w:t>学时</w:t>
            </w:r>
          </w:p>
        </w:tc>
        <w:tc>
          <w:tcPr>
            <w:tcW w:w="4394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 w:rsidRPr="004930A6">
              <w:rPr>
                <w:rFonts w:ascii="宋体" w:hAnsi="宋体" w:hint="eastAsia"/>
                <w:b/>
                <w:sz w:val="28"/>
              </w:rPr>
              <w:t>授课老师</w:t>
            </w:r>
          </w:p>
        </w:tc>
      </w:tr>
      <w:tr w:rsidR="006030EE" w:rsidRPr="004930A6" w:rsidTr="006573ED">
        <w:trPr>
          <w:jc w:val="center"/>
        </w:trPr>
        <w:tc>
          <w:tcPr>
            <w:tcW w:w="1467" w:type="dxa"/>
            <w:vMerge w:val="restart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粤剧背景知识部分</w:t>
            </w:r>
          </w:p>
        </w:tc>
        <w:tc>
          <w:tcPr>
            <w:tcW w:w="1985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粤剧发展简史及艺术特征</w:t>
            </w:r>
          </w:p>
        </w:tc>
        <w:tc>
          <w:tcPr>
            <w:tcW w:w="709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林玮</w:t>
            </w:r>
          </w:p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4930A6">
              <w:rPr>
                <w:rFonts w:ascii="宋体" w:hAnsi="宋体" w:hint="eastAsia"/>
                <w:sz w:val="22"/>
                <w:szCs w:val="21"/>
              </w:rPr>
              <w:t>（中文系副主任）</w:t>
            </w:r>
          </w:p>
        </w:tc>
      </w:tr>
      <w:tr w:rsidR="006030EE" w:rsidRPr="004930A6" w:rsidTr="006573ED">
        <w:trPr>
          <w:jc w:val="center"/>
        </w:trPr>
        <w:tc>
          <w:tcPr>
            <w:tcW w:w="1467" w:type="dxa"/>
            <w:vMerge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粤剧行当与表演特点</w:t>
            </w:r>
          </w:p>
        </w:tc>
        <w:tc>
          <w:tcPr>
            <w:tcW w:w="709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令</w:t>
            </w:r>
            <w:proofErr w:type="gramStart"/>
            <w:r w:rsidRPr="004930A6">
              <w:rPr>
                <w:rFonts w:ascii="宋体" w:hAnsi="宋体" w:hint="eastAsia"/>
                <w:sz w:val="28"/>
              </w:rPr>
              <w:t>倩倩</w:t>
            </w:r>
            <w:proofErr w:type="gramEnd"/>
          </w:p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4930A6">
              <w:rPr>
                <w:rFonts w:ascii="宋体" w:hAnsi="宋体" w:hint="eastAsia"/>
                <w:sz w:val="22"/>
                <w:szCs w:val="21"/>
              </w:rPr>
              <w:t>（中文系非遗工作室教师）</w:t>
            </w:r>
          </w:p>
        </w:tc>
      </w:tr>
      <w:tr w:rsidR="006030EE" w:rsidRPr="004930A6" w:rsidTr="006573ED">
        <w:trPr>
          <w:trHeight w:val="1626"/>
          <w:jc w:val="center"/>
        </w:trPr>
        <w:tc>
          <w:tcPr>
            <w:tcW w:w="1467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粤剧表演部分</w:t>
            </w:r>
          </w:p>
        </w:tc>
        <w:tc>
          <w:tcPr>
            <w:tcW w:w="1985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粤剧表演教学</w:t>
            </w:r>
          </w:p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具体设计</w:t>
            </w:r>
          </w:p>
        </w:tc>
        <w:tc>
          <w:tcPr>
            <w:tcW w:w="709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 w:rsidRPr="004930A6">
              <w:rPr>
                <w:rFonts w:ascii="宋体" w:hAnsi="宋体" w:hint="eastAsia"/>
                <w:sz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6030EE" w:rsidRPr="004930A6" w:rsidRDefault="006030EE" w:rsidP="006573ED">
            <w:pPr>
              <w:spacing w:line="0" w:lineRule="atLeast"/>
              <w:jc w:val="left"/>
              <w:rPr>
                <w:rFonts w:ascii="宋体" w:hAnsi="宋体"/>
                <w:sz w:val="28"/>
              </w:rPr>
            </w:pPr>
            <w:proofErr w:type="gramStart"/>
            <w:r w:rsidRPr="004930A6">
              <w:rPr>
                <w:rFonts w:ascii="宋体" w:hAnsi="宋体"/>
                <w:sz w:val="28"/>
              </w:rPr>
              <w:t>孙业鸿</w:t>
            </w:r>
            <w:proofErr w:type="gramEnd"/>
            <w:r w:rsidRPr="004930A6">
              <w:rPr>
                <w:rFonts w:ascii="宋体" w:hAnsi="宋体"/>
                <w:sz w:val="28"/>
              </w:rPr>
              <w:t>（国家一级演员，广东省</w:t>
            </w:r>
            <w:r w:rsidRPr="004930A6">
              <w:rPr>
                <w:rFonts w:ascii="宋体" w:hAnsi="宋体" w:hint="eastAsia"/>
                <w:sz w:val="28"/>
              </w:rPr>
              <w:t>级</w:t>
            </w:r>
            <w:r w:rsidRPr="004930A6">
              <w:rPr>
                <w:rFonts w:ascii="宋体" w:hAnsi="宋体"/>
                <w:sz w:val="28"/>
              </w:rPr>
              <w:t>传承人）</w:t>
            </w:r>
            <w:r>
              <w:rPr>
                <w:rFonts w:ascii="宋体" w:hAnsi="宋体" w:hint="eastAsia"/>
                <w:sz w:val="28"/>
              </w:rPr>
              <w:t>、梁永健（</w:t>
            </w:r>
            <w:r w:rsidRPr="000C7299">
              <w:rPr>
                <w:rFonts w:ascii="宋体" w:hAnsi="宋体" w:hint="eastAsia"/>
                <w:sz w:val="28"/>
              </w:rPr>
              <w:t>广东粤剧院优秀演员、演艺培训拓展中心资深专业导师</w:t>
            </w:r>
            <w:r>
              <w:rPr>
                <w:rFonts w:ascii="宋体" w:hAnsi="宋体" w:hint="eastAsia"/>
                <w:sz w:val="28"/>
              </w:rPr>
              <w:t>）等</w:t>
            </w:r>
          </w:p>
        </w:tc>
      </w:tr>
    </w:tbl>
    <w:p w:rsidR="006030EE" w:rsidRPr="003C5567" w:rsidRDefault="006030EE" w:rsidP="006030EE">
      <w:pPr>
        <w:spacing w:line="360" w:lineRule="auto"/>
        <w:jc w:val="left"/>
        <w:rPr>
          <w:sz w:val="28"/>
        </w:rPr>
      </w:pPr>
    </w:p>
    <w:p w:rsidR="007A74B3" w:rsidRPr="006030EE" w:rsidRDefault="007A74B3">
      <w:bookmarkStart w:id="0" w:name="_GoBack"/>
      <w:bookmarkEnd w:id="0"/>
    </w:p>
    <w:sectPr w:rsidR="007A74B3" w:rsidRPr="0060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83" w:rsidRDefault="006F5483" w:rsidP="006030EE">
      <w:r>
        <w:separator/>
      </w:r>
    </w:p>
  </w:endnote>
  <w:endnote w:type="continuationSeparator" w:id="0">
    <w:p w:rsidR="006F5483" w:rsidRDefault="006F5483" w:rsidP="0060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83" w:rsidRDefault="006F5483" w:rsidP="006030EE">
      <w:r>
        <w:separator/>
      </w:r>
    </w:p>
  </w:footnote>
  <w:footnote w:type="continuationSeparator" w:id="0">
    <w:p w:rsidR="006F5483" w:rsidRDefault="006F5483" w:rsidP="0060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DC"/>
    <w:rsid w:val="006030EE"/>
    <w:rsid w:val="006F5483"/>
    <w:rsid w:val="007A74B3"/>
    <w:rsid w:val="00D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E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0EE"/>
    <w:rPr>
      <w:sz w:val="18"/>
      <w:szCs w:val="18"/>
    </w:rPr>
  </w:style>
  <w:style w:type="table" w:styleId="a5">
    <w:name w:val="Table Grid"/>
    <w:basedOn w:val="a1"/>
    <w:uiPriority w:val="39"/>
    <w:rsid w:val="006030E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E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0EE"/>
    <w:rPr>
      <w:sz w:val="18"/>
      <w:szCs w:val="18"/>
    </w:rPr>
  </w:style>
  <w:style w:type="table" w:styleId="a5">
    <w:name w:val="Table Grid"/>
    <w:basedOn w:val="a1"/>
    <w:uiPriority w:val="39"/>
    <w:rsid w:val="006030E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杨帮琰</dc:creator>
  <cp:keywords/>
  <dc:description/>
  <cp:lastModifiedBy>杨帮琰</cp:lastModifiedBy>
  <cp:revision>2</cp:revision>
  <dcterms:created xsi:type="dcterms:W3CDTF">2019-05-07T09:50:00Z</dcterms:created>
  <dcterms:modified xsi:type="dcterms:W3CDTF">2019-05-07T09:50:00Z</dcterms:modified>
</cp:coreProperties>
</file>